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614E9" w:rsidRDefault="003614E9" w:rsidP="003614E9">
      <w:pPr>
        <w:spacing w:line="360" w:lineRule="auto"/>
        <w:ind w:firstLine="720"/>
        <w:jc w:val="center"/>
        <w:rPr>
          <w:rFonts w:ascii="Times New Roman" w:hAnsi="Times New Roman" w:cs="Times New Roman"/>
          <w:szCs w:val="21"/>
        </w:rPr>
      </w:pPr>
      <w:r>
        <w:rPr>
          <w:rFonts w:ascii="Comic Sans MS" w:hAnsi="Comic Sans MS" w:cs="Comic Sans MS"/>
          <w:color w:val="000073"/>
          <w:sz w:val="32"/>
          <w:szCs w:val="32"/>
        </w:rPr>
        <w:t>CONCLUSIONS</w:t>
      </w:r>
    </w:p>
    <w:p w:rsidR="003614E9" w:rsidRDefault="003614E9" w:rsidP="003614E9">
      <w:pPr>
        <w:spacing w:line="360" w:lineRule="auto"/>
        <w:ind w:firstLine="720"/>
        <w:rPr>
          <w:rFonts w:ascii="Times New Roman" w:hAnsi="Times New Roman" w:cs="Times New Roman"/>
          <w:szCs w:val="21"/>
        </w:rPr>
      </w:pPr>
    </w:p>
    <w:p w:rsidR="00FC75B1" w:rsidRPr="003614E9" w:rsidRDefault="00FC75B1" w:rsidP="003614E9">
      <w:pPr>
        <w:spacing w:line="360" w:lineRule="auto"/>
        <w:ind w:firstLine="720"/>
      </w:pPr>
      <w:r w:rsidRPr="003614E9">
        <w:rPr>
          <w:rFonts w:ascii="Times New Roman" w:hAnsi="Times New Roman" w:cs="Times New Roman"/>
          <w:szCs w:val="21"/>
        </w:rPr>
        <w:t xml:space="preserve">For my personal essay I would choose </w:t>
      </w:r>
      <w:r w:rsidRPr="003614E9">
        <w:rPr>
          <w:rFonts w:ascii="Times New Roman" w:hAnsi="Times New Roman" w:cs="Times New Roman"/>
          <w:b/>
          <w:szCs w:val="21"/>
        </w:rPr>
        <w:t xml:space="preserve">Echo of the Introduction strategy </w:t>
      </w:r>
      <w:r w:rsidRPr="003614E9">
        <w:rPr>
          <w:rFonts w:ascii="Times New Roman" w:hAnsi="Times New Roman" w:cs="Times New Roman"/>
          <w:szCs w:val="21"/>
        </w:rPr>
        <w:t xml:space="preserve">because in my essay I mentioned to stories of what made my turning point so I think this strategy would work very well in my essay to remind the readers of the two stories by using new different words and end it with the main idea of the essay. The second strategy I could choose is </w:t>
      </w:r>
      <w:r w:rsidRPr="003614E9">
        <w:rPr>
          <w:rFonts w:ascii="Times New Roman" w:hAnsi="Times New Roman" w:cs="Times New Roman"/>
          <w:b/>
          <w:szCs w:val="21"/>
        </w:rPr>
        <w:t xml:space="preserve">End with a Comparison strategy </w:t>
      </w:r>
      <w:r w:rsidRPr="003614E9">
        <w:rPr>
          <w:rFonts w:ascii="Times New Roman" w:hAnsi="Times New Roman" w:cs="Times New Roman"/>
          <w:szCs w:val="21"/>
        </w:rPr>
        <w:t>I could end my essay by comparing my situation before and aft</w:t>
      </w:r>
      <w:r w:rsidR="003614E9" w:rsidRPr="003614E9">
        <w:rPr>
          <w:rFonts w:ascii="Times New Roman" w:hAnsi="Times New Roman" w:cs="Times New Roman"/>
          <w:szCs w:val="21"/>
        </w:rPr>
        <w:t>er my turning point and show what my turning point has been changed on me</w:t>
      </w:r>
      <w:r w:rsidR="003614E9">
        <w:rPr>
          <w:rFonts w:ascii="Times New Roman" w:hAnsi="Times New Roman" w:cs="Times New Roman"/>
          <w:szCs w:val="21"/>
        </w:rPr>
        <w:t>.</w:t>
      </w:r>
    </w:p>
    <w:sectPr w:rsidR="00FC75B1" w:rsidRPr="003614E9" w:rsidSect="00FC75B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C75B1"/>
    <w:rsid w:val="003614E9"/>
    <w:rsid w:val="00FC75B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78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MOUSA BO KHAMSEEN</dc:creator>
  <cp:keywords/>
  <cp:lastModifiedBy>MOUSA BO KHAMSEEN</cp:lastModifiedBy>
  <cp:revision>1</cp:revision>
  <dcterms:created xsi:type="dcterms:W3CDTF">2011-07-04T18:35:00Z</dcterms:created>
  <dcterms:modified xsi:type="dcterms:W3CDTF">2011-07-04T18:54:00Z</dcterms:modified>
</cp:coreProperties>
</file>